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32B1" w14:textId="703095C1" w:rsidR="00AA1654" w:rsidRPr="006A3B5A" w:rsidRDefault="00AA1654" w:rsidP="008A0CCC">
      <w:pPr>
        <w:pStyle w:val="Ttulo1"/>
        <w:jc w:val="center"/>
        <w:rPr>
          <w:smallCaps/>
          <w:lang w:val="es-PA"/>
        </w:rPr>
      </w:pPr>
      <w:r w:rsidRPr="007D572E">
        <w:rPr>
          <w:lang w:val="es-PA"/>
        </w:rPr>
        <w:t xml:space="preserve">Evidencias de </w:t>
      </w:r>
      <w:r w:rsidR="00EF3BD0">
        <w:rPr>
          <w:lang w:val="es-PA"/>
        </w:rPr>
        <w:t>P</w:t>
      </w:r>
      <w:r w:rsidR="00CB44EC" w:rsidRPr="007D572E">
        <w:rPr>
          <w:lang w:val="es-PA"/>
        </w:rPr>
        <w:t xml:space="preserve">ropuestas de proyectos </w:t>
      </w:r>
      <w:r w:rsidR="00CB44EC" w:rsidRPr="006A3B5A">
        <w:rPr>
          <w:lang w:val="es-PA"/>
        </w:rPr>
        <w:t>no beneficiadas</w:t>
      </w:r>
    </w:p>
    <w:p w14:paraId="574D9F5B" w14:textId="0B892145" w:rsidR="00AA1654" w:rsidRPr="00E045F0" w:rsidRDefault="00AA1654" w:rsidP="00AA1654">
      <w:pPr>
        <w:rPr>
          <w:rFonts w:ascii="Aptos" w:hAnsi="Aptos"/>
          <w:lang w:val="es-MX"/>
        </w:rPr>
      </w:pPr>
    </w:p>
    <w:p w14:paraId="1AE67D24" w14:textId="11434538" w:rsidR="002219E3" w:rsidRPr="00EF3BD0" w:rsidRDefault="00AA1654" w:rsidP="00480E7C">
      <w:pPr>
        <w:rPr>
          <w:rFonts w:ascii="Aptos" w:hAnsi="Aptos"/>
          <w:b/>
          <w:bCs/>
          <w:color w:val="BD3C1A" w:themeColor="accent3" w:themeShade="BF"/>
          <w:sz w:val="28"/>
          <w:szCs w:val="28"/>
          <w:lang w:val="es-MX"/>
        </w:rPr>
      </w:pPr>
      <w:r w:rsidRPr="00EF3BD0">
        <w:rPr>
          <w:rFonts w:ascii="Aptos" w:hAnsi="Aptos"/>
          <w:b/>
          <w:bCs/>
          <w:sz w:val="28"/>
          <w:szCs w:val="28"/>
          <w:lang w:val="es-MX"/>
        </w:rPr>
        <w:t>Índice de evidencias</w:t>
      </w: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992"/>
        <w:gridCol w:w="2369"/>
      </w:tblGrid>
      <w:tr w:rsidR="00CB44EC" w:rsidRPr="00CB44EC" w14:paraId="444F5741" w14:textId="507333EB" w:rsidTr="00CB4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  <w:hideMark/>
          </w:tcPr>
          <w:p w14:paraId="58BFE70A" w14:textId="4BCBAF64" w:rsidR="00CB44EC" w:rsidRPr="00CB44EC" w:rsidRDefault="00CB44EC" w:rsidP="00CB44EC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Código (PNB##)</w:t>
            </w:r>
          </w:p>
        </w:tc>
        <w:tc>
          <w:tcPr>
            <w:tcW w:w="4394" w:type="dxa"/>
            <w:vAlign w:val="center"/>
            <w:hideMark/>
          </w:tcPr>
          <w:p w14:paraId="550F3DBA" w14:textId="579934CB" w:rsidR="00CB44EC" w:rsidRPr="00CB44EC" w:rsidRDefault="00CB44EC" w:rsidP="00CB44E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Título de Propuesta</w:t>
            </w:r>
          </w:p>
        </w:tc>
        <w:tc>
          <w:tcPr>
            <w:tcW w:w="992" w:type="dxa"/>
            <w:vAlign w:val="center"/>
            <w:hideMark/>
          </w:tcPr>
          <w:p w14:paraId="2211AF72" w14:textId="6C9F1F4B" w:rsidR="00CB44EC" w:rsidRPr="00CB44EC" w:rsidRDefault="00CB44EC" w:rsidP="00CB44E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Página</w:t>
            </w:r>
          </w:p>
        </w:tc>
        <w:tc>
          <w:tcPr>
            <w:tcW w:w="2369" w:type="dxa"/>
            <w:vAlign w:val="center"/>
          </w:tcPr>
          <w:p w14:paraId="6E9B9D01" w14:textId="5A3414C0" w:rsidR="00CB44EC" w:rsidRPr="00CB44EC" w:rsidRDefault="00CB44EC" w:rsidP="00CB44EC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Observaciones</w:t>
            </w:r>
          </w:p>
        </w:tc>
      </w:tr>
      <w:tr w:rsidR="00CB44EC" w:rsidRPr="00FA5249" w14:paraId="318EDDD6" w14:textId="62E31903" w:rsidTr="00CB4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32D322B8" w14:textId="358389B8" w:rsidR="00CB44EC" w:rsidRPr="00CB44EC" w:rsidRDefault="00CB44EC" w:rsidP="00CB44EC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PNB01</w:t>
            </w:r>
          </w:p>
        </w:tc>
        <w:tc>
          <w:tcPr>
            <w:tcW w:w="4394" w:type="dxa"/>
            <w:vAlign w:val="center"/>
          </w:tcPr>
          <w:p w14:paraId="68E7B8F8" w14:textId="091B1257" w:rsidR="00CB44EC" w:rsidRPr="00CB44EC" w:rsidRDefault="00CB44EC" w:rsidP="00CB44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Nombre de propuesta</w:t>
            </w:r>
          </w:p>
        </w:tc>
        <w:tc>
          <w:tcPr>
            <w:tcW w:w="992" w:type="dxa"/>
            <w:vAlign w:val="center"/>
          </w:tcPr>
          <w:p w14:paraId="6AAF9523" w14:textId="0F59E1F8" w:rsidR="00CB44EC" w:rsidRPr="00CB44EC" w:rsidRDefault="00CB44EC" w:rsidP="00CB44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2</w:t>
            </w:r>
          </w:p>
        </w:tc>
        <w:tc>
          <w:tcPr>
            <w:tcW w:w="2369" w:type="dxa"/>
          </w:tcPr>
          <w:p w14:paraId="3D43666D" w14:textId="0DB7B89C" w:rsidR="00CB44EC" w:rsidRPr="00CB44EC" w:rsidRDefault="00CB44EC" w:rsidP="00CB44E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PA"/>
              </w:rPr>
              <w:t>Acuse + carta de no adjudicación</w:t>
            </w:r>
          </w:p>
        </w:tc>
      </w:tr>
      <w:tr w:rsidR="00CB44EC" w:rsidRPr="00CB44EC" w14:paraId="59A3BDA8" w14:textId="5DBD315F" w:rsidTr="00CB44E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Align w:val="center"/>
          </w:tcPr>
          <w:p w14:paraId="50E11B8E" w14:textId="62080E7D" w:rsidR="00CB44EC" w:rsidRPr="00CB44EC" w:rsidRDefault="00CB44EC" w:rsidP="00CB44EC">
            <w:pPr>
              <w:spacing w:line="276" w:lineRule="auto"/>
              <w:jc w:val="center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PNB02</w:t>
            </w:r>
          </w:p>
        </w:tc>
        <w:tc>
          <w:tcPr>
            <w:tcW w:w="4394" w:type="dxa"/>
            <w:vAlign w:val="center"/>
          </w:tcPr>
          <w:p w14:paraId="66EAF4FE" w14:textId="7AD23098" w:rsidR="00CB44EC" w:rsidRPr="00CB44EC" w:rsidRDefault="00CB44EC" w:rsidP="00CB44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Nombre de propuesta</w:t>
            </w:r>
          </w:p>
        </w:tc>
        <w:tc>
          <w:tcPr>
            <w:tcW w:w="992" w:type="dxa"/>
            <w:vAlign w:val="center"/>
          </w:tcPr>
          <w:p w14:paraId="04E08736" w14:textId="0D03344B" w:rsidR="00CB44EC" w:rsidRPr="00CB44EC" w:rsidRDefault="00CB44EC" w:rsidP="00CB44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  <w:lang w:val="es-MX"/>
              </w:rPr>
              <w:t>3</w:t>
            </w:r>
          </w:p>
        </w:tc>
        <w:tc>
          <w:tcPr>
            <w:tcW w:w="2369" w:type="dxa"/>
          </w:tcPr>
          <w:p w14:paraId="3E1BF82E" w14:textId="5C31EB3F" w:rsidR="00CB44EC" w:rsidRPr="00CB44EC" w:rsidRDefault="00CB44EC" w:rsidP="00CB44E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4"/>
                <w:szCs w:val="24"/>
                <w:lang w:val="es-MX"/>
              </w:rPr>
            </w:pPr>
            <w:r w:rsidRPr="00CB44EC">
              <w:rPr>
                <w:rFonts w:ascii="Aptos" w:hAnsi="Aptos"/>
                <w:sz w:val="24"/>
                <w:szCs w:val="24"/>
              </w:rPr>
              <w:t xml:space="preserve">Score + </w:t>
            </w:r>
            <w:proofErr w:type="spellStart"/>
            <w:r w:rsidRPr="00CB44EC">
              <w:rPr>
                <w:rFonts w:ascii="Aptos" w:hAnsi="Aptos"/>
                <w:sz w:val="24"/>
                <w:szCs w:val="24"/>
              </w:rPr>
              <w:t>observaciones</w:t>
            </w:r>
            <w:proofErr w:type="spellEnd"/>
          </w:p>
        </w:tc>
      </w:tr>
    </w:tbl>
    <w:p w14:paraId="76160FAA" w14:textId="77777777" w:rsidR="00FB7B8F" w:rsidRPr="00DC35EF" w:rsidRDefault="00FB7B8F" w:rsidP="00AA1654">
      <w:pPr>
        <w:rPr>
          <w:rFonts w:ascii="Aptos" w:hAnsi="Aptos"/>
          <w:sz w:val="24"/>
          <w:szCs w:val="24"/>
          <w:lang w:val="es-PA"/>
        </w:rPr>
      </w:pPr>
    </w:p>
    <w:p w14:paraId="7317B0B9" w14:textId="77777777" w:rsidR="00663127" w:rsidRDefault="00663127" w:rsidP="00663127">
      <w:pPr>
        <w:rPr>
          <w:rFonts w:ascii="Aptos" w:hAnsi="Aptos"/>
          <w:i/>
          <w:iCs/>
          <w:color w:val="BD3C1A" w:themeColor="accent3" w:themeShade="BF"/>
          <w:lang w:val="es-MX"/>
        </w:rPr>
      </w:pPr>
      <w:r w:rsidRPr="00E045F0">
        <w:rPr>
          <w:rFonts w:ascii="Aptos" w:hAnsi="Aptos"/>
          <w:b/>
          <w:bCs/>
          <w:i/>
          <w:iCs/>
          <w:color w:val="BD3C1A" w:themeColor="accent3" w:themeShade="BF"/>
          <w:lang w:val="es-MX"/>
        </w:rPr>
        <w:t xml:space="preserve">Instrucciones: </w:t>
      </w:r>
    </w:p>
    <w:p w14:paraId="6EE3AC1B" w14:textId="1E02146F" w:rsidR="00663127" w:rsidRPr="00692D9C" w:rsidRDefault="00663127" w:rsidP="002731BD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Complete el cuadro correspondiente a las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evidencias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. Asigne a cada</w:t>
      </w:r>
      <w:r>
        <w:rPr>
          <w:rFonts w:ascii="Aptos" w:hAnsi="Aptos"/>
          <w:i/>
          <w:iCs/>
          <w:color w:val="BD3C1A" w:themeColor="accent3" w:themeShade="BF"/>
          <w:lang w:val="es-MX"/>
        </w:rPr>
        <w:t xml:space="preserve"> una 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un código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PNB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## (por ejemplo: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PNB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01, </w:t>
      </w:r>
      <w:r>
        <w:rPr>
          <w:rFonts w:ascii="Aptos" w:hAnsi="Aptos"/>
          <w:i/>
          <w:iCs/>
          <w:color w:val="BD3C1A" w:themeColor="accent3" w:themeShade="BF"/>
          <w:lang w:val="es-MX"/>
        </w:rPr>
        <w:t>PNB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02…).</w:t>
      </w:r>
    </w:p>
    <w:p w14:paraId="6EE7D952" w14:textId="74966192" w:rsidR="00663127" w:rsidRPr="00663127" w:rsidRDefault="00663127" w:rsidP="002731BD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Indique la página donde se encuentra la evidencia dentro del </w:t>
      </w:r>
      <w:r w:rsidRPr="005C38F0">
        <w:rPr>
          <w:rFonts w:ascii="Aptos" w:hAnsi="Aptos"/>
          <w:i/>
          <w:iCs/>
          <w:color w:val="BD3C1A" w:themeColor="accent3" w:themeShade="BF"/>
          <w:u w:val="single"/>
          <w:lang w:val="es-MX"/>
        </w:rPr>
        <w:t>documento</w:t>
      </w: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.</w:t>
      </w:r>
    </w:p>
    <w:p w14:paraId="4F8923B6" w14:textId="77777777" w:rsidR="00663127" w:rsidRPr="00692D9C" w:rsidRDefault="00663127" w:rsidP="002731BD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Identifique cada evidencia con el código correspondiente.</w:t>
      </w:r>
    </w:p>
    <w:p w14:paraId="5B2BDFF2" w14:textId="77777777" w:rsidR="00663127" w:rsidRDefault="00663127" w:rsidP="002731BD">
      <w:pPr>
        <w:pStyle w:val="Prrafodelista"/>
        <w:numPr>
          <w:ilvl w:val="0"/>
          <w:numId w:val="29"/>
        </w:numPr>
        <w:jc w:val="both"/>
        <w:rPr>
          <w:rFonts w:ascii="Aptos" w:hAnsi="Aptos"/>
          <w:i/>
          <w:iCs/>
          <w:color w:val="BD3C1A" w:themeColor="accent3" w:themeShade="BF"/>
          <w:lang w:val="es-MX"/>
        </w:rPr>
      </w:pPr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Una todos los PDF en un solo archivo utilizando una herramienta en línea (por ejemplo, </w:t>
      </w:r>
      <w:proofErr w:type="spellStart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iLovePDF</w:t>
      </w:r>
      <w:proofErr w:type="spellEnd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 xml:space="preserve">, </w:t>
      </w:r>
      <w:proofErr w:type="spellStart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Smallpdf</w:t>
      </w:r>
      <w:proofErr w:type="spellEnd"/>
      <w:r w:rsidRPr="00692D9C">
        <w:rPr>
          <w:rFonts w:ascii="Aptos" w:hAnsi="Aptos"/>
          <w:i/>
          <w:iCs/>
          <w:color w:val="BD3C1A" w:themeColor="accent3" w:themeShade="BF"/>
          <w:lang w:val="es-MX"/>
        </w:rPr>
        <w:t>, PDF24, entre otras), colocando el primer documento como portada.</w:t>
      </w:r>
    </w:p>
    <w:p w14:paraId="5D822A76" w14:textId="77777777" w:rsidR="00E045F0" w:rsidRPr="00663127" w:rsidRDefault="00E045F0" w:rsidP="00AA1654">
      <w:pPr>
        <w:rPr>
          <w:rFonts w:ascii="Aptos" w:hAnsi="Aptos"/>
          <w:lang w:val="es-MX"/>
        </w:rPr>
      </w:pPr>
    </w:p>
    <w:p w14:paraId="5AC64F58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701801B4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6254759E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3E0FF295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3BC84E6F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57041E56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065471B9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19050FD3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2262FDA4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16FDFB4E" w14:textId="70EF974C" w:rsidR="00E045F0" w:rsidRPr="00CC6DE1" w:rsidRDefault="00E045F0" w:rsidP="00CC6DE1">
      <w:pPr>
        <w:pStyle w:val="Prrafodelista"/>
        <w:spacing w:after="0" w:line="240" w:lineRule="auto"/>
        <w:ind w:left="0"/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  <w:r w:rsidRPr="00B82553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lastRenderedPageBreak/>
        <w:t>Código:</w:t>
      </w:r>
      <w:r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 xml:space="preserve"> </w:t>
      </w:r>
      <w:r w:rsidR="00CC6DE1" w:rsidRPr="00CC6DE1">
        <w:rPr>
          <w:rFonts w:ascii="Aptos" w:eastAsia="Times New Roman" w:hAnsi="Aptos" w:cs="Times New Roman"/>
          <w:sz w:val="24"/>
          <w:szCs w:val="24"/>
          <w:lang w:val="es-PA" w:eastAsia="es-PA"/>
        </w:rPr>
        <w:t>PNB</w:t>
      </w:r>
      <w:r w:rsidRPr="00CC6DE1">
        <w:rPr>
          <w:rFonts w:ascii="Aptos" w:eastAsia="Times New Roman" w:hAnsi="Aptos" w:cs="Times New Roman"/>
          <w:sz w:val="24"/>
          <w:szCs w:val="24"/>
          <w:lang w:val="es-PA" w:eastAsia="es-PA"/>
        </w:rPr>
        <w:t>01</w:t>
      </w:r>
      <w:r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br/>
      </w:r>
      <w:r w:rsidR="00CC6DE1"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>Convocatoria/Entidad</w:t>
      </w:r>
      <w:r w:rsid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 xml:space="preserve">: </w:t>
      </w:r>
      <w:r w:rsidR="00CC6DE1"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>SENACYT 2024</w:t>
      </w:r>
      <w:r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br/>
      </w:r>
      <w:r w:rsidR="00CC6DE1"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>Título de la propuesta</w:t>
      </w:r>
      <w:r w:rsid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>:</w:t>
      </w:r>
      <w:r w:rsidR="00CC6DE1" w:rsidRPr="00CC6DE1">
        <w:rPr>
          <w:lang w:val="es-PA"/>
        </w:rPr>
        <w:t xml:space="preserve"> </w:t>
      </w:r>
      <w:r w:rsidR="00CC6DE1"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 xml:space="preserve">Sistema </w:t>
      </w:r>
      <w:proofErr w:type="spellStart"/>
      <w:r w:rsidR="00CC6DE1"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>mHealth</w:t>
      </w:r>
      <w:proofErr w:type="spellEnd"/>
      <w:r w:rsidR="00CC6DE1"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 xml:space="preserve"> para monitoreo ambulatorio</w:t>
      </w:r>
    </w:p>
    <w:p w14:paraId="48BC5467" w14:textId="1E3B6727" w:rsidR="00E045F0" w:rsidRPr="00CC6DE1" w:rsidRDefault="00CC6DE1" w:rsidP="00CC6DE1">
      <w:pPr>
        <w:spacing w:after="0"/>
        <w:rPr>
          <w:rFonts w:ascii="Aptos" w:eastAsia="Times New Roman" w:hAnsi="Aptos" w:cs="Times New Roman"/>
          <w:sz w:val="24"/>
          <w:szCs w:val="24"/>
          <w:lang w:val="es-PA" w:eastAsia="es-PA"/>
        </w:rPr>
      </w:pPr>
      <w:r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 xml:space="preserve">Responsable (IP): </w:t>
      </w:r>
      <w:r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>Dr./</w:t>
      </w:r>
      <w:proofErr w:type="spellStart"/>
      <w:r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>M.Sc</w:t>
      </w:r>
      <w:proofErr w:type="spellEnd"/>
      <w:r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>. Nombre Apellido</w:t>
      </w:r>
    </w:p>
    <w:p w14:paraId="7C1D98AD" w14:textId="1244F3D6" w:rsidR="00CC6DE1" w:rsidRDefault="00CC6DE1" w:rsidP="00CC6DE1">
      <w:pPr>
        <w:spacing w:after="0"/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 xml:space="preserve">Fecha de envío: </w:t>
      </w:r>
      <w:r w:rsidRPr="00CC6DE1">
        <w:rPr>
          <w:rFonts w:ascii="Aptos" w:eastAsia="Times New Roman" w:hAnsi="Aptos" w:cs="Times New Roman"/>
          <w:i/>
          <w:iCs/>
          <w:color w:val="BD3C1A" w:themeColor="accent3" w:themeShade="BF"/>
          <w:sz w:val="24"/>
          <w:szCs w:val="24"/>
          <w:lang w:val="es-PA" w:eastAsia="es-PA"/>
        </w:rPr>
        <w:t>2024-05-15</w:t>
      </w:r>
    </w:p>
    <w:p w14:paraId="3DFC5861" w14:textId="77777777" w:rsidR="006A3B5A" w:rsidRDefault="006A3B5A" w:rsidP="00CC6DE1">
      <w:pP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</w:p>
    <w:p w14:paraId="0DC2E4A1" w14:textId="1AF82DA8" w:rsidR="00CC6DE1" w:rsidRDefault="00CC6DE1" w:rsidP="00CC6DE1">
      <w:pP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  <w:r w:rsidRPr="00CC6DE1"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>Evidencia</w:t>
      </w:r>
      <w: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  <w:t>:</w:t>
      </w:r>
    </w:p>
    <w:p w14:paraId="17755FBD" w14:textId="77777777" w:rsidR="007D572E" w:rsidRDefault="007D572E" w:rsidP="00CC6DE1">
      <w:pP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</w:p>
    <w:p w14:paraId="4D7C497A" w14:textId="77777777" w:rsidR="00CC6DE1" w:rsidRDefault="00CC6DE1" w:rsidP="00CC6DE1">
      <w:pP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</w:p>
    <w:p w14:paraId="78E2B3A5" w14:textId="77777777" w:rsidR="00CC6DE1" w:rsidRPr="00CC6DE1" w:rsidRDefault="00CC6DE1" w:rsidP="00CC6DE1">
      <w:pPr>
        <w:rPr>
          <w:rFonts w:ascii="Aptos" w:eastAsia="Times New Roman" w:hAnsi="Aptos" w:cs="Times New Roman"/>
          <w:b/>
          <w:bCs/>
          <w:sz w:val="24"/>
          <w:szCs w:val="24"/>
          <w:lang w:val="es-PA" w:eastAsia="es-PA"/>
        </w:rPr>
      </w:pPr>
    </w:p>
    <w:p w14:paraId="7735243E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71235BF8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42B587F9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6B0DC686" w14:textId="42A49A26" w:rsidR="00E045F0" w:rsidRPr="00E045F0" w:rsidRDefault="00E045F0" w:rsidP="00AA1654">
      <w:pPr>
        <w:rPr>
          <w:rFonts w:ascii="Aptos" w:hAnsi="Aptos"/>
          <w:lang w:val="es-PA"/>
        </w:rPr>
      </w:pPr>
    </w:p>
    <w:p w14:paraId="51D8ED78" w14:textId="77777777" w:rsidR="00E045F0" w:rsidRPr="00E045F0" w:rsidRDefault="00E045F0" w:rsidP="00AA1654">
      <w:pPr>
        <w:rPr>
          <w:rFonts w:ascii="Aptos" w:hAnsi="Aptos"/>
          <w:lang w:val="es-PA"/>
        </w:rPr>
      </w:pPr>
    </w:p>
    <w:p w14:paraId="5B535B7B" w14:textId="77777777" w:rsidR="00FB7B8F" w:rsidRPr="00E045F0" w:rsidRDefault="00FB7B8F" w:rsidP="00AA1654">
      <w:pPr>
        <w:rPr>
          <w:rFonts w:ascii="Aptos" w:hAnsi="Aptos"/>
          <w:lang w:val="es-PA"/>
        </w:rPr>
      </w:pPr>
    </w:p>
    <w:p w14:paraId="3FCC4A76" w14:textId="77777777" w:rsidR="00FB7B8F" w:rsidRPr="00E045F0" w:rsidRDefault="00FB7B8F" w:rsidP="00AA1654">
      <w:pPr>
        <w:rPr>
          <w:rFonts w:ascii="Aptos" w:hAnsi="Aptos"/>
          <w:lang w:val="es-PA"/>
        </w:rPr>
      </w:pPr>
    </w:p>
    <w:p w14:paraId="1D52151C" w14:textId="77777777" w:rsidR="00FB7B8F" w:rsidRPr="00E045F0" w:rsidRDefault="00FB7B8F" w:rsidP="00AA1654">
      <w:pPr>
        <w:rPr>
          <w:rFonts w:ascii="Aptos" w:hAnsi="Aptos"/>
          <w:lang w:val="es-PA"/>
        </w:rPr>
      </w:pPr>
    </w:p>
    <w:p w14:paraId="009D5B81" w14:textId="77777777" w:rsidR="00FB7B8F" w:rsidRPr="00E045F0" w:rsidRDefault="00FB7B8F">
      <w:pPr>
        <w:rPr>
          <w:rFonts w:ascii="Aptos" w:hAnsi="Aptos"/>
          <w:lang w:val="es-PA"/>
        </w:rPr>
      </w:pPr>
    </w:p>
    <w:p w14:paraId="422427BD" w14:textId="77777777" w:rsidR="00FB7B8F" w:rsidRPr="00E045F0" w:rsidRDefault="00FB7B8F">
      <w:pPr>
        <w:rPr>
          <w:rFonts w:ascii="Aptos" w:hAnsi="Aptos"/>
          <w:lang w:val="es-PA"/>
        </w:rPr>
      </w:pPr>
    </w:p>
    <w:p w14:paraId="4C959909" w14:textId="77777777" w:rsidR="00FB7B8F" w:rsidRPr="00E045F0" w:rsidRDefault="00FB7B8F">
      <w:pPr>
        <w:rPr>
          <w:rFonts w:ascii="Aptos" w:hAnsi="Aptos"/>
          <w:lang w:val="es-PA"/>
        </w:rPr>
      </w:pPr>
    </w:p>
    <w:p w14:paraId="47C51BFF" w14:textId="77777777" w:rsidR="00FB7B8F" w:rsidRPr="00E045F0" w:rsidRDefault="00FB7B8F">
      <w:pPr>
        <w:rPr>
          <w:rFonts w:ascii="Aptos" w:hAnsi="Aptos"/>
          <w:lang w:val="es-PA"/>
        </w:rPr>
      </w:pPr>
    </w:p>
    <w:p w14:paraId="0C2469A0" w14:textId="2CBE52E9" w:rsidR="00FB5CF1" w:rsidRDefault="00FB5CF1">
      <w:pPr>
        <w:rPr>
          <w:rFonts w:ascii="Aptos" w:hAnsi="Aptos"/>
          <w:lang w:val="es-PA"/>
        </w:rPr>
      </w:pPr>
    </w:p>
    <w:p w14:paraId="5F99359F" w14:textId="77777777" w:rsidR="00FB5CF1" w:rsidRDefault="00FB5CF1">
      <w:pPr>
        <w:rPr>
          <w:rFonts w:ascii="Aptos" w:hAnsi="Aptos"/>
          <w:lang w:val="es-PA"/>
        </w:rPr>
      </w:pPr>
    </w:p>
    <w:p w14:paraId="21060ACF" w14:textId="77777777" w:rsidR="00FB5CF1" w:rsidRDefault="00FB5CF1">
      <w:pPr>
        <w:rPr>
          <w:rFonts w:ascii="Aptos" w:hAnsi="Aptos"/>
          <w:lang w:val="es-PA"/>
        </w:rPr>
      </w:pPr>
    </w:p>
    <w:p w14:paraId="509AEEF8" w14:textId="77777777" w:rsidR="00FB5CF1" w:rsidRDefault="00FB5CF1">
      <w:pPr>
        <w:rPr>
          <w:rFonts w:ascii="Aptos" w:hAnsi="Aptos"/>
          <w:lang w:val="es-PA"/>
        </w:rPr>
      </w:pPr>
    </w:p>
    <w:p w14:paraId="2473AB28" w14:textId="77777777" w:rsidR="00FB5CF1" w:rsidRDefault="00FB5CF1">
      <w:pPr>
        <w:rPr>
          <w:rFonts w:ascii="Aptos" w:hAnsi="Aptos"/>
          <w:lang w:val="es-PA"/>
        </w:rPr>
      </w:pPr>
    </w:p>
    <w:p w14:paraId="5225B672" w14:textId="77777777" w:rsidR="00FB5CF1" w:rsidRDefault="00FB5CF1">
      <w:pPr>
        <w:rPr>
          <w:rFonts w:ascii="Aptos" w:hAnsi="Aptos"/>
          <w:lang w:val="es-PA"/>
        </w:rPr>
      </w:pPr>
    </w:p>
    <w:p w14:paraId="0AC8A17E" w14:textId="77777777" w:rsidR="00FB5CF1" w:rsidRDefault="00FB5CF1">
      <w:pPr>
        <w:rPr>
          <w:rFonts w:ascii="Aptos" w:hAnsi="Aptos"/>
          <w:lang w:val="es-PA"/>
        </w:rPr>
      </w:pPr>
    </w:p>
    <w:p w14:paraId="115FF7AC" w14:textId="77777777" w:rsidR="00FB5CF1" w:rsidRPr="00E045F0" w:rsidRDefault="00FB5CF1">
      <w:pPr>
        <w:rPr>
          <w:rFonts w:ascii="Aptos" w:hAnsi="Aptos"/>
          <w:lang w:val="es-PA"/>
        </w:rPr>
      </w:pPr>
    </w:p>
    <w:sectPr w:rsidR="00FB5CF1" w:rsidRPr="00E045F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DCFE1" w14:textId="77777777" w:rsidR="0059391D" w:rsidRDefault="0059391D" w:rsidP="00E045F0">
      <w:pPr>
        <w:spacing w:after="0" w:line="240" w:lineRule="auto"/>
      </w:pPr>
      <w:r>
        <w:separator/>
      </w:r>
    </w:p>
  </w:endnote>
  <w:endnote w:type="continuationSeparator" w:id="0">
    <w:p w14:paraId="19DF2632" w14:textId="77777777" w:rsidR="0059391D" w:rsidRDefault="0059391D" w:rsidP="00E04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-938299684"/>
      <w:docPartObj>
        <w:docPartGallery w:val="Page Numbers (Bottom of Page)"/>
        <w:docPartUnique/>
      </w:docPartObj>
    </w:sdtPr>
    <w:sdtContent>
      <w:sdt>
        <w:sdtPr>
          <w:rPr>
            <w:rFonts w:ascii="Aptos" w:hAnsi="Apto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2292B3" w14:textId="16677452" w:rsidR="00E045F0" w:rsidRPr="00B82553" w:rsidRDefault="00E045F0">
            <w:pPr>
              <w:pStyle w:val="Piedepgina"/>
              <w:jc w:val="right"/>
              <w:rPr>
                <w:rFonts w:ascii="Aptos" w:hAnsi="Aptos"/>
              </w:rPr>
            </w:pPr>
            <w:r w:rsidRPr="00B82553">
              <w:rPr>
                <w:rFonts w:ascii="Aptos" w:hAnsi="Aptos"/>
                <w:lang w:val="es-ES"/>
              </w:rPr>
              <w:t xml:space="preserve">Página 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B82553">
              <w:rPr>
                <w:rFonts w:ascii="Aptos" w:hAnsi="Aptos"/>
                <w:b/>
                <w:bCs/>
              </w:rPr>
              <w:instrText>PAGE</w:instrTex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B82553">
              <w:rPr>
                <w:rFonts w:ascii="Aptos" w:hAnsi="Aptos"/>
                <w:b/>
                <w:bCs/>
                <w:lang w:val="es-ES"/>
              </w:rPr>
              <w:t>2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B82553">
              <w:rPr>
                <w:rFonts w:ascii="Aptos" w:hAnsi="Aptos"/>
                <w:lang w:val="es-ES"/>
              </w:rPr>
              <w:t xml:space="preserve"> de 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B82553">
              <w:rPr>
                <w:rFonts w:ascii="Aptos" w:hAnsi="Aptos"/>
                <w:b/>
                <w:bCs/>
              </w:rPr>
              <w:instrText>NUMPAGES</w:instrTex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B82553">
              <w:rPr>
                <w:rFonts w:ascii="Aptos" w:hAnsi="Aptos"/>
                <w:b/>
                <w:bCs/>
                <w:lang w:val="es-ES"/>
              </w:rPr>
              <w:t>2</w:t>
            </w:r>
            <w:r w:rsidRPr="00B82553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10F40" w14:textId="77777777" w:rsidR="00E045F0" w:rsidRDefault="00E045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C0CD" w14:textId="77777777" w:rsidR="0059391D" w:rsidRDefault="0059391D" w:rsidP="00E045F0">
      <w:pPr>
        <w:spacing w:after="0" w:line="240" w:lineRule="auto"/>
      </w:pPr>
      <w:r>
        <w:separator/>
      </w:r>
    </w:p>
  </w:footnote>
  <w:footnote w:type="continuationSeparator" w:id="0">
    <w:p w14:paraId="6D65332C" w14:textId="77777777" w:rsidR="0059391D" w:rsidRDefault="0059391D" w:rsidP="00E04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5BB01" w14:textId="289265CE" w:rsidR="002731BD" w:rsidRPr="00C80216" w:rsidRDefault="002731BD" w:rsidP="002731BD">
    <w:pPr>
      <w:pStyle w:val="Encabezado"/>
      <w:rPr>
        <w:color w:val="BFBFBF" w:themeColor="background1" w:themeShade="BF"/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9264" behindDoc="1" locked="0" layoutInCell="1" allowOverlap="1" wp14:anchorId="183F0568" wp14:editId="74983259">
          <wp:simplePos x="0" y="0"/>
          <wp:positionH relativeFrom="margin">
            <wp:posOffset>4228465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60288" behindDoc="1" locked="0" layoutInCell="1" allowOverlap="1" wp14:anchorId="36166F82" wp14:editId="6404B4EC">
          <wp:simplePos x="0" y="0"/>
          <wp:positionH relativeFrom="leftMargin">
            <wp:posOffset>4776470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BFBFBF" w:themeColor="background1" w:themeShade="BF"/>
        <w:lang w:val="es-PA"/>
      </w:rPr>
      <w:t>Evidencias de propuestas de proyectos no beneficiadas</w:t>
    </w:r>
  </w:p>
  <w:p w14:paraId="71A55B20" w14:textId="77777777" w:rsidR="002731BD" w:rsidRPr="002731BD" w:rsidRDefault="002731BD">
    <w:pPr>
      <w:pStyle w:val="Encabezado"/>
      <w:rPr>
        <w:lang w:val="es-P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FC4A65D6"/>
    <w:lvl w:ilvl="0">
      <w:start w:val="9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5366DC3"/>
    <w:multiLevelType w:val="multilevel"/>
    <w:tmpl w:val="2E84D5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012E26"/>
    <w:multiLevelType w:val="hybridMultilevel"/>
    <w:tmpl w:val="4726D9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83B"/>
    <w:multiLevelType w:val="hybridMultilevel"/>
    <w:tmpl w:val="8BC0BCF4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B142E4"/>
    <w:multiLevelType w:val="multilevel"/>
    <w:tmpl w:val="D92AA6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3A5D3A"/>
    <w:multiLevelType w:val="multilevel"/>
    <w:tmpl w:val="98F8EA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A35480"/>
    <w:multiLevelType w:val="multilevel"/>
    <w:tmpl w:val="D676EA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62FB6"/>
    <w:multiLevelType w:val="multilevel"/>
    <w:tmpl w:val="0A3E5F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F6F2947"/>
    <w:multiLevelType w:val="multilevel"/>
    <w:tmpl w:val="AB7C57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59256E"/>
    <w:multiLevelType w:val="multilevel"/>
    <w:tmpl w:val="33F21A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96C56"/>
    <w:multiLevelType w:val="multilevel"/>
    <w:tmpl w:val="DF24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1739975">
    <w:abstractNumId w:val="8"/>
  </w:num>
  <w:num w:numId="2" w16cid:durableId="1669819946">
    <w:abstractNumId w:val="6"/>
  </w:num>
  <w:num w:numId="3" w16cid:durableId="60249692">
    <w:abstractNumId w:val="5"/>
  </w:num>
  <w:num w:numId="4" w16cid:durableId="1633294002">
    <w:abstractNumId w:val="4"/>
  </w:num>
  <w:num w:numId="5" w16cid:durableId="1103720865">
    <w:abstractNumId w:val="7"/>
  </w:num>
  <w:num w:numId="6" w16cid:durableId="2098595436">
    <w:abstractNumId w:val="3"/>
  </w:num>
  <w:num w:numId="7" w16cid:durableId="1126700583">
    <w:abstractNumId w:val="2"/>
  </w:num>
  <w:num w:numId="8" w16cid:durableId="1722558317">
    <w:abstractNumId w:val="1"/>
  </w:num>
  <w:num w:numId="9" w16cid:durableId="374934156">
    <w:abstractNumId w:val="0"/>
  </w:num>
  <w:num w:numId="10" w16cid:durableId="30344863">
    <w:abstractNumId w:val="15"/>
  </w:num>
  <w:num w:numId="11" w16cid:durableId="184288434">
    <w:abstractNumId w:val="18"/>
  </w:num>
  <w:num w:numId="12" w16cid:durableId="1640306003">
    <w:abstractNumId w:val="16"/>
  </w:num>
  <w:num w:numId="13" w16cid:durableId="925771561">
    <w:abstractNumId w:val="17"/>
  </w:num>
  <w:num w:numId="14" w16cid:durableId="1164736587">
    <w:abstractNumId w:val="13"/>
  </w:num>
  <w:num w:numId="15" w16cid:durableId="40786970">
    <w:abstractNumId w:val="14"/>
  </w:num>
  <w:num w:numId="16" w16cid:durableId="314259069">
    <w:abstractNumId w:val="10"/>
  </w:num>
  <w:num w:numId="17" w16cid:durableId="1521895108">
    <w:abstractNumId w:val="11"/>
  </w:num>
  <w:num w:numId="18" w16cid:durableId="331565515">
    <w:abstractNumId w:val="9"/>
  </w:num>
  <w:num w:numId="19" w16cid:durableId="604848731">
    <w:abstractNumId w:val="9"/>
  </w:num>
  <w:num w:numId="20" w16cid:durableId="1628002168">
    <w:abstractNumId w:val="9"/>
  </w:num>
  <w:num w:numId="21" w16cid:durableId="1488325236">
    <w:abstractNumId w:val="9"/>
  </w:num>
  <w:num w:numId="22" w16cid:durableId="1064714540">
    <w:abstractNumId w:val="9"/>
  </w:num>
  <w:num w:numId="23" w16cid:durableId="2069452097">
    <w:abstractNumId w:val="9"/>
  </w:num>
  <w:num w:numId="24" w16cid:durableId="1625770229">
    <w:abstractNumId w:val="9"/>
  </w:num>
  <w:num w:numId="25" w16cid:durableId="595792175">
    <w:abstractNumId w:val="9"/>
  </w:num>
  <w:num w:numId="26" w16cid:durableId="1584679559">
    <w:abstractNumId w:val="9"/>
  </w:num>
  <w:num w:numId="27" w16cid:durableId="1717581664">
    <w:abstractNumId w:val="9"/>
  </w:num>
  <w:num w:numId="28" w16cid:durableId="661541849">
    <w:abstractNumId w:val="19"/>
  </w:num>
  <w:num w:numId="29" w16cid:durableId="1103653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905"/>
    <w:rsid w:val="000D238A"/>
    <w:rsid w:val="000F7867"/>
    <w:rsid w:val="0010484B"/>
    <w:rsid w:val="00112BB7"/>
    <w:rsid w:val="0015074B"/>
    <w:rsid w:val="001B51E3"/>
    <w:rsid w:val="002219E3"/>
    <w:rsid w:val="002411DE"/>
    <w:rsid w:val="002731BD"/>
    <w:rsid w:val="0029639D"/>
    <w:rsid w:val="002A0433"/>
    <w:rsid w:val="002D69FF"/>
    <w:rsid w:val="00326F90"/>
    <w:rsid w:val="003524B0"/>
    <w:rsid w:val="00461168"/>
    <w:rsid w:val="00480E7C"/>
    <w:rsid w:val="0052542B"/>
    <w:rsid w:val="0059391D"/>
    <w:rsid w:val="00663127"/>
    <w:rsid w:val="006A3B5A"/>
    <w:rsid w:val="007649C4"/>
    <w:rsid w:val="007D572E"/>
    <w:rsid w:val="008578A5"/>
    <w:rsid w:val="00885F8D"/>
    <w:rsid w:val="008A0CCC"/>
    <w:rsid w:val="009B28A1"/>
    <w:rsid w:val="00AA1654"/>
    <w:rsid w:val="00AA1D8D"/>
    <w:rsid w:val="00B4695E"/>
    <w:rsid w:val="00B47730"/>
    <w:rsid w:val="00B75EFC"/>
    <w:rsid w:val="00B82553"/>
    <w:rsid w:val="00C44A5D"/>
    <w:rsid w:val="00C46180"/>
    <w:rsid w:val="00CA62E8"/>
    <w:rsid w:val="00CB0664"/>
    <w:rsid w:val="00CB44EC"/>
    <w:rsid w:val="00CC6DE1"/>
    <w:rsid w:val="00D747EB"/>
    <w:rsid w:val="00DA049F"/>
    <w:rsid w:val="00DA2F57"/>
    <w:rsid w:val="00DC35EF"/>
    <w:rsid w:val="00E045F0"/>
    <w:rsid w:val="00E33BFA"/>
    <w:rsid w:val="00EF3BD0"/>
    <w:rsid w:val="00F77B99"/>
    <w:rsid w:val="00FA294A"/>
    <w:rsid w:val="00FA5249"/>
    <w:rsid w:val="00FB5CF1"/>
    <w:rsid w:val="00FB7B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117B039"/>
  <w14:defaultImageDpi w14:val="300"/>
  <w15:docId w15:val="{539763DE-D789-414C-B614-D0A444E7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DE"/>
  </w:style>
  <w:style w:type="paragraph" w:styleId="Ttulo1">
    <w:name w:val="heading 1"/>
    <w:basedOn w:val="Normal"/>
    <w:next w:val="Normal"/>
    <w:link w:val="Ttulo1Car"/>
    <w:uiPriority w:val="9"/>
    <w:qFormat/>
    <w:rsid w:val="00FA5249"/>
    <w:pPr>
      <w:keepNext/>
      <w:keepLines/>
      <w:numPr>
        <w:numId w:val="27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11DE"/>
    <w:pPr>
      <w:keepNext/>
      <w:keepLines/>
      <w:numPr>
        <w:ilvl w:val="1"/>
        <w:numId w:val="27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11DE"/>
    <w:pPr>
      <w:keepNext/>
      <w:keepLines/>
      <w:numPr>
        <w:ilvl w:val="2"/>
        <w:numId w:val="2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11DE"/>
    <w:pPr>
      <w:keepNext/>
      <w:keepLines/>
      <w:numPr>
        <w:ilvl w:val="3"/>
        <w:numId w:val="2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11DE"/>
    <w:pPr>
      <w:keepNext/>
      <w:keepLines/>
      <w:numPr>
        <w:ilvl w:val="4"/>
        <w:numId w:val="27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11DE"/>
    <w:pPr>
      <w:keepNext/>
      <w:keepLines/>
      <w:numPr>
        <w:ilvl w:val="5"/>
        <w:numId w:val="2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11DE"/>
    <w:pPr>
      <w:keepNext/>
      <w:keepLines/>
      <w:numPr>
        <w:ilvl w:val="6"/>
        <w:numId w:val="2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11DE"/>
    <w:pPr>
      <w:keepNext/>
      <w:keepLines/>
      <w:numPr>
        <w:ilvl w:val="7"/>
        <w:numId w:val="2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1DE"/>
    <w:pPr>
      <w:keepNext/>
      <w:keepLines/>
      <w:numPr>
        <w:ilvl w:val="8"/>
        <w:numId w:val="2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2411D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A5249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411D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411DE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2411D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11D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11D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411DE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2411D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411DE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11D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11DE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11DE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11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11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1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2411DE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2411DE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411DE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11D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11DE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411D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411DE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411D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411DE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411DE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411DE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2">
    <w:name w:val="Plain Table 2"/>
    <w:basedOn w:val="Tablanormal"/>
    <w:uiPriority w:val="99"/>
    <w:rsid w:val="00AA165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99"/>
    <w:rsid w:val="00AA165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FB7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table" w:styleId="Tablanormal1">
    <w:name w:val="Plain Table 1"/>
    <w:basedOn w:val="Tablanormal"/>
    <w:uiPriority w:val="99"/>
    <w:rsid w:val="000B09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6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6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79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131</Words>
  <Characters>783</Characters>
  <Application>Microsoft Office Word</Application>
  <DocSecurity>0</DocSecurity>
  <Lines>71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20</cp:revision>
  <dcterms:created xsi:type="dcterms:W3CDTF">2013-12-23T23:15:00Z</dcterms:created>
  <dcterms:modified xsi:type="dcterms:W3CDTF">2026-03-09T20:52:00Z</dcterms:modified>
  <cp:category/>
</cp:coreProperties>
</file>