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DD1D" w14:textId="2E18CD25" w:rsidR="00637F44" w:rsidRPr="002932F5" w:rsidRDefault="002932F5">
      <w:pPr>
        <w:rPr>
          <w:rFonts w:ascii="Source Sans Pro" w:hAnsi="Source Sans Pro"/>
          <w:b/>
          <w:bCs/>
          <w:sz w:val="20"/>
          <w:szCs w:val="20"/>
        </w:rPr>
      </w:pPr>
      <w:r w:rsidRPr="002932F5">
        <w:rPr>
          <w:rFonts w:ascii="Source Sans Pro" w:hAnsi="Source Sans Pro"/>
          <w:b/>
          <w:bCs/>
          <w:sz w:val="20"/>
          <w:szCs w:val="20"/>
        </w:rPr>
        <w:t xml:space="preserve">Aplicación de semestre académico </w:t>
      </w:r>
      <w:r w:rsidR="006D00AA">
        <w:rPr>
          <w:rFonts w:ascii="Source Sans Pro" w:hAnsi="Source Sans Pro"/>
          <w:b/>
          <w:bCs/>
          <w:sz w:val="20"/>
          <w:szCs w:val="20"/>
        </w:rPr>
        <w:t>en</w:t>
      </w:r>
      <w:r w:rsidRPr="002932F5">
        <w:rPr>
          <w:rFonts w:ascii="Source Sans Pro" w:hAnsi="Source Sans Pro"/>
          <w:b/>
          <w:bCs/>
          <w:sz w:val="20"/>
          <w:szCs w:val="20"/>
        </w:rPr>
        <w:t xml:space="preserve"> la Universidad Tecnológica de Panamá</w:t>
      </w:r>
    </w:p>
    <w:p w14:paraId="10EE7A33" w14:textId="1D4549E2" w:rsidR="002932F5" w:rsidRPr="003E6E48" w:rsidRDefault="002932F5">
      <w:pPr>
        <w:rPr>
          <w:rFonts w:ascii="Source Sans Pro" w:hAnsi="Source Sans Pro"/>
          <w:sz w:val="20"/>
          <w:szCs w:val="20"/>
          <w:u w:val="single"/>
        </w:rPr>
      </w:pPr>
      <w:r w:rsidRPr="003E6E48">
        <w:rPr>
          <w:rFonts w:ascii="Source Sans Pro" w:hAnsi="Source Sans Pro"/>
          <w:sz w:val="20"/>
          <w:szCs w:val="20"/>
          <w:u w:val="single"/>
        </w:rPr>
        <w:t>Nombre</w:t>
      </w:r>
      <w:r w:rsidR="003E6E48" w:rsidRPr="003E6E48">
        <w:rPr>
          <w:rFonts w:ascii="Source Sans Pro" w:hAnsi="Source Sans Pro"/>
          <w:sz w:val="20"/>
          <w:szCs w:val="20"/>
          <w:u w:val="single"/>
        </w:rPr>
        <w:t xml:space="preserve"> del estudiante</w:t>
      </w:r>
    </w:p>
    <w:p w14:paraId="69911CC7" w14:textId="01B05179" w:rsidR="002932F5" w:rsidRPr="003E6E48" w:rsidRDefault="002932F5">
      <w:pPr>
        <w:rPr>
          <w:rFonts w:ascii="Source Sans Pro" w:hAnsi="Source Sans Pro"/>
          <w:sz w:val="20"/>
          <w:szCs w:val="20"/>
          <w:u w:val="single"/>
        </w:rPr>
      </w:pPr>
      <w:r w:rsidRPr="003E6E48">
        <w:rPr>
          <w:rFonts w:ascii="Source Sans Pro" w:hAnsi="Source Sans Pro"/>
          <w:sz w:val="20"/>
          <w:szCs w:val="20"/>
          <w:u w:val="single"/>
        </w:rPr>
        <w:t>Universidad de origen</w:t>
      </w:r>
    </w:p>
    <w:p w14:paraId="06CDB179" w14:textId="011616C4" w:rsidR="002932F5" w:rsidRDefault="002932F5">
      <w:pPr>
        <w:rPr>
          <w:rFonts w:ascii="Source Sans Pro" w:hAnsi="Source Sans Pro"/>
          <w:sz w:val="20"/>
          <w:szCs w:val="20"/>
        </w:rPr>
      </w:pPr>
    </w:p>
    <w:p w14:paraId="5FC2B479" w14:textId="4D77DE16" w:rsidR="00C90050" w:rsidRDefault="00C90050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L</w:t>
      </w:r>
      <w:r w:rsidRPr="00C90050">
        <w:rPr>
          <w:rFonts w:ascii="Source Sans Pro" w:hAnsi="Source Sans Pro"/>
          <w:sz w:val="20"/>
          <w:szCs w:val="20"/>
        </w:rPr>
        <w:t>ista de asignaturas</w:t>
      </w:r>
      <w:r>
        <w:rPr>
          <w:rFonts w:ascii="Source Sans Pro" w:hAnsi="Source Sans Pro"/>
          <w:sz w:val="20"/>
          <w:szCs w:val="20"/>
        </w:rPr>
        <w:t xml:space="preserve"> a cursar.</w:t>
      </w:r>
    </w:p>
    <w:p w14:paraId="491B671E" w14:textId="6EC5B19D" w:rsidR="00185065" w:rsidRPr="002932F5" w:rsidRDefault="00185065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Ejemplo 1: </w:t>
      </w:r>
    </w:p>
    <w:tbl>
      <w:tblPr>
        <w:tblStyle w:val="Tablanormal2"/>
        <w:tblW w:w="10023" w:type="dxa"/>
        <w:tblLayout w:type="fixed"/>
        <w:tblLook w:val="01E0" w:firstRow="1" w:lastRow="1" w:firstColumn="1" w:lastColumn="1" w:noHBand="0" w:noVBand="0"/>
      </w:tblPr>
      <w:tblGrid>
        <w:gridCol w:w="3594"/>
        <w:gridCol w:w="1513"/>
        <w:gridCol w:w="989"/>
        <w:gridCol w:w="2551"/>
        <w:gridCol w:w="1376"/>
      </w:tblGrid>
      <w:tr w:rsidR="002932F5" w:rsidRPr="002932F5" w14:paraId="0654D0EC" w14:textId="77777777" w:rsidTr="0003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  <w:hideMark/>
          </w:tcPr>
          <w:p w14:paraId="6E6BF3E9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  <w:hideMark/>
          </w:tcPr>
          <w:p w14:paraId="3E7933A5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Código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4ABF207A" w14:textId="77777777" w:rsidR="002932F5" w:rsidRPr="002932F5" w:rsidRDefault="002932F5" w:rsidP="00F51FEF">
            <w:pPr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14DB280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Align w:val="center"/>
          </w:tcPr>
          <w:p w14:paraId="3CC5AB99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Facultad</w:t>
            </w:r>
          </w:p>
        </w:tc>
      </w:tr>
      <w:tr w:rsidR="002932F5" w:rsidRPr="002932F5" w14:paraId="15C67CDF" w14:textId="77777777" w:rsidTr="000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7EDF9405" w14:textId="77777777" w:rsidR="002932F5" w:rsidRPr="002932F5" w:rsidRDefault="002932F5" w:rsidP="00F51FEF">
            <w:pPr>
              <w:pStyle w:val="TableParagraph"/>
              <w:spacing w:line="276" w:lineRule="auto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Formación de emprendedores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623E7D0C" w14:textId="77777777" w:rsidR="002932F5" w:rsidRPr="002932F5" w:rsidRDefault="002932F5" w:rsidP="00F51FEF">
            <w:pPr>
              <w:pStyle w:val="TableParagraph"/>
              <w:spacing w:line="276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3055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125031AB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14:paraId="298E2DB6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Lic. en Ing. Industrial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 w:val="restart"/>
            <w:vAlign w:val="center"/>
          </w:tcPr>
          <w:p w14:paraId="4E7C689F" w14:textId="0FCE2FF9" w:rsidR="002932F5" w:rsidRPr="002932F5" w:rsidRDefault="00036F87" w:rsidP="00F51FEF">
            <w:pPr>
              <w:pStyle w:val="TableParagraph"/>
              <w:spacing w:line="276" w:lineRule="auto"/>
              <w:ind w:left="127" w:right="120"/>
              <w:jc w:val="center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Ingeniería Industrial</w:t>
            </w:r>
          </w:p>
        </w:tc>
      </w:tr>
      <w:tr w:rsidR="002932F5" w:rsidRPr="002932F5" w14:paraId="747F7D8F" w14:textId="77777777" w:rsidTr="00036F8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7AB13A12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Seguridad e higiene ocupacional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7C0DB42E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3060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34C63B6D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33E2A209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186EFA28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5826D2F1" w14:textId="77777777" w:rsidTr="000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5A00DD85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 xml:space="preserve">Comportamiento organizacional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6E3F19D8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3053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05CF6E35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01C388C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4561E8A5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002AA8D5" w14:textId="77777777" w:rsidTr="00036F8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64773F97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Ingeniería ambiental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4DCF6E1A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3059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29BFCB04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3DDC1DB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406BBC7C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7E79FA1E" w14:textId="77777777" w:rsidTr="000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7F9BA74D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Tópicos especiales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116E3076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  <w:t>0241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4B45C78E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14:paraId="4F055E43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  <w:t>Lic. en Recursos Humanos y Gestión de la Productividad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1BFE1BB7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22E2FC6D" w14:textId="77777777" w:rsidTr="00036F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vAlign w:val="center"/>
          </w:tcPr>
          <w:p w14:paraId="287D4B68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Metodología de la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vAlign w:val="center"/>
          </w:tcPr>
          <w:p w14:paraId="69C2AE05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8642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  <w:vAlign w:val="center"/>
          </w:tcPr>
          <w:p w14:paraId="6C9ADC77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  <w:r w:rsidRPr="002932F5"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</w:tcPr>
          <w:p w14:paraId="0C08BB98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46115B29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14:paraId="174429D2" w14:textId="77777777" w:rsidR="002932F5" w:rsidRDefault="002932F5">
      <w:pPr>
        <w:rPr>
          <w:rFonts w:ascii="Source Sans Pro" w:hAnsi="Source Sans Pro"/>
          <w:sz w:val="20"/>
          <w:szCs w:val="20"/>
        </w:rPr>
      </w:pPr>
    </w:p>
    <w:p w14:paraId="431CBA96" w14:textId="4A9CEBFD" w:rsidR="00185065" w:rsidRPr="002932F5" w:rsidRDefault="00185065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Ejemplo 2:</w:t>
      </w:r>
    </w:p>
    <w:tbl>
      <w:tblPr>
        <w:tblStyle w:val="Tablanormal2"/>
        <w:tblW w:w="10036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993"/>
        <w:gridCol w:w="1984"/>
        <w:gridCol w:w="1956"/>
      </w:tblGrid>
      <w:tr w:rsidR="002932F5" w:rsidRPr="002932F5" w14:paraId="058279EE" w14:textId="77777777" w:rsidTr="008D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  <w:hideMark/>
          </w:tcPr>
          <w:p w14:paraId="3332679B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14:paraId="2FBD69DF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Código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14:paraId="10934B35" w14:textId="77777777" w:rsidR="002932F5" w:rsidRPr="002932F5" w:rsidRDefault="002932F5" w:rsidP="00F51FEF">
            <w:pPr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DB8F6C2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14:paraId="3BDF6DC2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Facultad</w:t>
            </w:r>
          </w:p>
        </w:tc>
      </w:tr>
      <w:tr w:rsidR="002932F5" w:rsidRPr="002932F5" w14:paraId="7FF315E1" w14:textId="77777777" w:rsidTr="008D2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98C59C1" w14:textId="77777777" w:rsidR="002932F5" w:rsidRPr="002932F5" w:rsidRDefault="002932F5" w:rsidP="00F51FEF">
            <w:pPr>
              <w:pStyle w:val="TableParagraph"/>
              <w:spacing w:line="276" w:lineRule="auto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Electrónica básica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85C2718" w14:textId="77777777" w:rsidR="002932F5" w:rsidRPr="002932F5" w:rsidRDefault="002932F5" w:rsidP="00F51FEF">
            <w:pPr>
              <w:pStyle w:val="TableParagraph"/>
              <w:spacing w:line="276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sz w:val="20"/>
                <w:szCs w:val="20"/>
              </w:rPr>
              <w:t>0749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14:paraId="22547F7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  <w:vAlign w:val="center"/>
          </w:tcPr>
          <w:p w14:paraId="1EA9BC9D" w14:textId="77777777" w:rsidR="002932F5" w:rsidRPr="002932F5" w:rsidRDefault="002932F5" w:rsidP="00F51FEF">
            <w:pPr>
              <w:pStyle w:val="TableParagraph"/>
              <w:spacing w:line="276" w:lineRule="auto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Lic. en Ing. de Sistemas y Computación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 w:val="restart"/>
            <w:vAlign w:val="center"/>
          </w:tcPr>
          <w:p w14:paraId="70B58D1A" w14:textId="66929EF8" w:rsidR="002932F5" w:rsidRPr="002932F5" w:rsidRDefault="00036F87" w:rsidP="00F51FEF">
            <w:pPr>
              <w:pStyle w:val="TableParagraph"/>
              <w:spacing w:line="276" w:lineRule="auto"/>
              <w:ind w:left="127" w:right="120"/>
              <w:jc w:val="center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  <w:t>Ingeniería en Sistemas Computacionales</w:t>
            </w:r>
          </w:p>
        </w:tc>
      </w:tr>
      <w:tr w:rsidR="002932F5" w:rsidRPr="002932F5" w14:paraId="1B34455A" w14:textId="77777777" w:rsidTr="008D2F05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B9B4742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Formación y evaluación de proyectos informáticos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F0985D1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sz w:val="20"/>
                <w:szCs w:val="20"/>
              </w:rPr>
              <w:t>0747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14:paraId="2B5F90C6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  <w:vAlign w:val="center"/>
          </w:tcPr>
          <w:p w14:paraId="0C41BA8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/>
          </w:tcPr>
          <w:p w14:paraId="509C675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38398EC8" w14:textId="77777777" w:rsidTr="008D2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F5546A4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Ingeniería de software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583DD37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sz w:val="20"/>
                <w:szCs w:val="20"/>
              </w:rPr>
              <w:t>8581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14:paraId="6ECA667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  <w:vAlign w:val="center"/>
          </w:tcPr>
          <w:p w14:paraId="65C8C042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/>
          </w:tcPr>
          <w:p w14:paraId="6184A1A1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4566DFCB" w14:textId="77777777" w:rsidTr="008D2F05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3275AB6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Sistemas Operativos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7CFB99A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sz w:val="20"/>
                <w:szCs w:val="20"/>
              </w:rPr>
              <w:t>1481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Merge w:val="restart"/>
            <w:vAlign w:val="center"/>
          </w:tcPr>
          <w:p w14:paraId="27103FB5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  <w:r w:rsidRPr="002932F5">
              <w:rPr>
                <w:rFonts w:ascii="Source Sans Pro" w:hAnsi="Source Sans Pro" w:cs="Times New Roman"/>
                <w:sz w:val="20"/>
                <w:szCs w:val="20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 w:val="restart"/>
            <w:vAlign w:val="center"/>
          </w:tcPr>
          <w:p w14:paraId="3568D8C6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</w:rPr>
            </w:pPr>
            <w:r w:rsidRPr="002932F5">
              <w:rPr>
                <w:rFonts w:ascii="Source Sans Pro" w:eastAsia="Caladea" w:hAnsi="Source Sans Pro" w:cs="Times New Roman"/>
                <w:sz w:val="20"/>
                <w:szCs w:val="20"/>
              </w:rPr>
              <w:t>Lic. en Desarrollo y Gestión de Software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/>
          </w:tcPr>
          <w:p w14:paraId="1250EB7D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3D79B812" w14:textId="77777777" w:rsidTr="008D2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6A4503B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Redes de computadora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8A6A6F9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/>
                <w:sz w:val="20"/>
                <w:szCs w:val="20"/>
              </w:rPr>
              <w:t>8410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C60797E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Merge/>
            <w:vAlign w:val="center"/>
          </w:tcPr>
          <w:p w14:paraId="4C21CB36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/>
          </w:tcPr>
          <w:p w14:paraId="477DBAF2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2932F5" w:rsidRPr="002932F5" w14:paraId="24004164" w14:textId="77777777" w:rsidTr="008D2F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197626F" w14:textId="77777777" w:rsidR="002932F5" w:rsidRPr="002932F5" w:rsidRDefault="002932F5" w:rsidP="00F51FEF">
            <w:pPr>
              <w:pStyle w:val="TableParagraph"/>
              <w:rPr>
                <w:rFonts w:ascii="Source Sans Pro" w:hAnsi="Source Sans Pro" w:cs="Times New Roman"/>
                <w:b w:val="0"/>
                <w:bCs w:val="0"/>
                <w:sz w:val="20"/>
                <w:szCs w:val="20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Inteligencia artificial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7A7F246" w14:textId="77777777" w:rsidR="002932F5" w:rsidRPr="002932F5" w:rsidRDefault="002932F5" w:rsidP="00F51FEF">
            <w:pPr>
              <w:pStyle w:val="TableParagraph"/>
              <w:spacing w:line="252" w:lineRule="auto"/>
              <w:ind w:right="159"/>
              <w:jc w:val="center"/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/>
                <w:b w:val="0"/>
                <w:bCs w:val="0"/>
                <w:sz w:val="20"/>
                <w:szCs w:val="20"/>
              </w:rPr>
              <w:t>1337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10638E0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6C0DFBA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2932F5">
              <w:rPr>
                <w:rFonts w:ascii="Source Sans Pro" w:hAnsi="Source Sans Pro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Lic. en Ciencias de la Computación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6" w:type="dxa"/>
            <w:vMerge/>
          </w:tcPr>
          <w:p w14:paraId="0053A57C" w14:textId="77777777" w:rsidR="002932F5" w:rsidRPr="002932F5" w:rsidRDefault="002932F5" w:rsidP="00F51FEF">
            <w:pPr>
              <w:spacing w:line="240" w:lineRule="auto"/>
              <w:jc w:val="center"/>
              <w:rPr>
                <w:rFonts w:ascii="Source Sans Pro" w:eastAsia="Caladea" w:hAnsi="Source Sans Pro" w:cs="Times New Roman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14:paraId="5CD14A53" w14:textId="77777777" w:rsidR="00036F87" w:rsidRDefault="00036F87">
      <w:pPr>
        <w:rPr>
          <w:rFonts w:ascii="Source Sans Pro" w:hAnsi="Source Sans Pro"/>
          <w:sz w:val="20"/>
          <w:szCs w:val="20"/>
          <w:lang w:val="es-ES"/>
        </w:rPr>
      </w:pPr>
    </w:p>
    <w:p w14:paraId="142F7181" w14:textId="77777777" w:rsidR="008D2F05" w:rsidRDefault="008D2F05">
      <w:pPr>
        <w:rPr>
          <w:rFonts w:ascii="Source Sans Pro" w:hAnsi="Source Sans Pro"/>
          <w:sz w:val="20"/>
          <w:szCs w:val="20"/>
          <w:lang w:val="es-ES"/>
        </w:rPr>
      </w:pPr>
    </w:p>
    <w:p w14:paraId="6942921D" w14:textId="2203B938" w:rsidR="008D2F05" w:rsidRPr="008D2F05" w:rsidRDefault="008D2F05">
      <w:pPr>
        <w:rPr>
          <w:rFonts w:ascii="Source Sans Pro" w:hAnsi="Source Sans Pro"/>
          <w:i/>
          <w:iCs/>
          <w:sz w:val="20"/>
          <w:szCs w:val="20"/>
          <w:lang w:val="es-ES"/>
        </w:rPr>
      </w:pPr>
      <w:r w:rsidRPr="008D2F05">
        <w:rPr>
          <w:rFonts w:ascii="Source Sans Pro" w:hAnsi="Source Sans Pro"/>
          <w:i/>
          <w:iCs/>
          <w:sz w:val="20"/>
          <w:szCs w:val="20"/>
          <w:lang w:val="es-ES"/>
        </w:rPr>
        <w:t xml:space="preserve">Recordatorio: el estudiante puede cursar asignaturas de hasta tres (3) carreras en una (1) misma facultad. </w:t>
      </w:r>
    </w:p>
    <w:p w14:paraId="78DB341D" w14:textId="77777777" w:rsidR="008D2F05" w:rsidRPr="00083B21" w:rsidRDefault="008D2F05" w:rsidP="008D2F05">
      <w:pPr>
        <w:rPr>
          <w:rFonts w:ascii="Source Sans Pro" w:hAnsi="Source Sans Pro" w:cs="Times New Roman"/>
          <w:i/>
          <w:iCs/>
          <w:sz w:val="20"/>
          <w:szCs w:val="20"/>
        </w:rPr>
      </w:pPr>
      <w:r w:rsidRPr="00083B21">
        <w:rPr>
          <w:rFonts w:ascii="Source Sans Pro" w:hAnsi="Source Sans Pro" w:cs="Times New Roman"/>
          <w:i/>
          <w:iCs/>
          <w:sz w:val="20"/>
          <w:szCs w:val="20"/>
        </w:rPr>
        <w:t xml:space="preserve">** Ver observaciones. </w:t>
      </w:r>
      <w:hyperlink r:id="rId4" w:history="1">
        <w:r w:rsidRPr="00083B21">
          <w:rPr>
            <w:rStyle w:val="Hipervnculo"/>
            <w:rFonts w:ascii="Source Sans Pro" w:hAnsi="Source Sans Pro"/>
            <w:i/>
            <w:iCs/>
            <w:sz w:val="20"/>
            <w:szCs w:val="20"/>
          </w:rPr>
          <w:t>Movilidad Internacional del Exterior hacia la UTP - Estudiantes | Universidad Tecnológica de Panamá</w:t>
        </w:r>
      </w:hyperlink>
    </w:p>
    <w:p w14:paraId="4C411BFA" w14:textId="77777777" w:rsidR="008D2F05" w:rsidRPr="008D2F05" w:rsidRDefault="008D2F05">
      <w:pPr>
        <w:rPr>
          <w:rFonts w:ascii="Source Sans Pro" w:hAnsi="Source Sans Pro"/>
          <w:sz w:val="20"/>
          <w:szCs w:val="20"/>
        </w:rPr>
      </w:pPr>
    </w:p>
    <w:sectPr w:rsidR="008D2F05" w:rsidRPr="008D2F05" w:rsidSect="002932F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5"/>
    <w:rsid w:val="00036F87"/>
    <w:rsid w:val="00185065"/>
    <w:rsid w:val="002932F5"/>
    <w:rsid w:val="003E6E48"/>
    <w:rsid w:val="00453582"/>
    <w:rsid w:val="00535102"/>
    <w:rsid w:val="00594A96"/>
    <w:rsid w:val="00641451"/>
    <w:rsid w:val="006D00AA"/>
    <w:rsid w:val="006D2EF6"/>
    <w:rsid w:val="008D2F05"/>
    <w:rsid w:val="00BD6729"/>
    <w:rsid w:val="00C54B50"/>
    <w:rsid w:val="00C90050"/>
    <w:rsid w:val="00E507FE"/>
    <w:rsid w:val="00EC43C1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F1DA8"/>
  <w15:chartTrackingRefBased/>
  <w15:docId w15:val="{D3EC011F-5F2C-48D5-8324-5985200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F5"/>
    <w:pPr>
      <w:spacing w:line="254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32F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table" w:styleId="Tablanormal2">
    <w:name w:val="Plain Table 2"/>
    <w:basedOn w:val="Tablanormal"/>
    <w:uiPriority w:val="42"/>
    <w:rsid w:val="002932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rsid w:val="008D2F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ac.pa/movilidad-internacional-del-exterior-hacia-la-utp-estudi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1090</Characters>
  <Application>Microsoft Office Word</Application>
  <DocSecurity>0</DocSecurity>
  <Lines>37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Barsallo Reyes</dc:creator>
  <cp:keywords/>
  <dc:description/>
  <cp:lastModifiedBy>Jaqueline Barsallo Reyes</cp:lastModifiedBy>
  <cp:revision>6</cp:revision>
  <dcterms:created xsi:type="dcterms:W3CDTF">2023-07-13T19:20:00Z</dcterms:created>
  <dcterms:modified xsi:type="dcterms:W3CDTF">2023-07-17T14:12:00Z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09ea4bf3-6467-42d4-87bb-c72603493384</vt:lpwstr>
  </property>
</Properties>
</file>