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1B" w:rsidRPr="007754FD" w:rsidRDefault="00D9681B" w:rsidP="00D9681B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7754FD">
        <w:rPr>
          <w:rFonts w:ascii="Arial" w:hAnsi="Arial" w:cs="Arial"/>
          <w:b/>
          <w:sz w:val="18"/>
          <w:szCs w:val="18"/>
          <w:lang w:val="es-MX"/>
        </w:rPr>
        <w:t>MINISTERIO DE RELACIONES EXTERIORES</w:t>
      </w:r>
    </w:p>
    <w:p w:rsidR="00D9681B" w:rsidRPr="007754FD" w:rsidRDefault="00D9681B" w:rsidP="00D9681B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7754FD">
        <w:rPr>
          <w:rFonts w:ascii="Arial" w:hAnsi="Arial" w:cs="Arial"/>
          <w:b/>
          <w:sz w:val="18"/>
          <w:szCs w:val="18"/>
          <w:lang w:val="es-MX"/>
        </w:rPr>
        <w:t>VICEMINISTERIO DE ASUNTOS MULTILATERALES Y COOPERACIÓN</w:t>
      </w:r>
    </w:p>
    <w:p w:rsidR="00D9681B" w:rsidRPr="00097134" w:rsidRDefault="00D9681B" w:rsidP="00097134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7754FD">
        <w:rPr>
          <w:rFonts w:ascii="Arial" w:hAnsi="Arial" w:cs="Arial"/>
          <w:b/>
          <w:sz w:val="18"/>
          <w:szCs w:val="18"/>
          <w:lang w:val="es-MX"/>
        </w:rPr>
        <w:t>DIRECCION DE COOPERACION INTERNACIONAL</w:t>
      </w:r>
      <w:r w:rsidR="00097134">
        <w:rPr>
          <w:rFonts w:ascii="Arial" w:hAnsi="Arial" w:cs="Arial"/>
          <w:b/>
          <w:sz w:val="18"/>
          <w:szCs w:val="18"/>
          <w:lang w:val="es-MX"/>
        </w:rPr>
        <w:t xml:space="preserve"> </w:t>
      </w:r>
    </w:p>
    <w:tbl>
      <w:tblPr>
        <w:tblpPr w:leftFromText="141" w:rightFromText="141" w:vertAnchor="page" w:horzAnchor="margin" w:tblpY="2879"/>
        <w:tblW w:w="5265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7521"/>
      </w:tblGrid>
      <w:tr w:rsidR="00D9681B" w:rsidRPr="00480D2F" w:rsidTr="00D52AEC">
        <w:trPr>
          <w:trHeight w:val="466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C"/>
              </w:rPr>
              <w:t>Nombre de la oferta: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F0D01" w:rsidRPr="00EF0D01" w:rsidRDefault="00EF0D01" w:rsidP="00EF0D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0D01">
              <w:rPr>
                <w:rFonts w:ascii="Arial" w:hAnsi="Arial" w:cs="Arial"/>
                <w:b/>
                <w:sz w:val="24"/>
                <w:szCs w:val="24"/>
              </w:rPr>
              <w:t>Innovaciones Pedagógicas: Los Principios de la Educación Lenta</w:t>
            </w:r>
          </w:p>
          <w:p w:rsidR="001517C4" w:rsidRPr="00E42993" w:rsidRDefault="001517C4" w:rsidP="007579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681B" w:rsidRPr="00480D2F" w:rsidTr="00D52AEC">
        <w:trPr>
          <w:trHeight w:val="466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C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C"/>
              </w:rPr>
              <w:t>Objetivo del C</w:t>
            </w:r>
            <w:r w:rsidRPr="00775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C"/>
              </w:rPr>
              <w:t xml:space="preserve">urso 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E42993" w:rsidRDefault="002B5826" w:rsidP="00DD4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Fortalecer la</w:t>
            </w:r>
            <w:r w:rsidR="009D129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capacitaciones</w:t>
            </w:r>
            <w:r w:rsidR="009D1296">
              <w:rPr>
                <w:rFonts w:ascii="Arial" w:hAnsi="Arial" w:cs="Arial"/>
                <w:sz w:val="24"/>
                <w:szCs w:val="24"/>
              </w:rPr>
              <w:t xml:space="preserve"> y cooperación </w:t>
            </w:r>
            <w:r w:rsidR="00F92202">
              <w:rPr>
                <w:rFonts w:ascii="Arial" w:hAnsi="Arial" w:cs="Arial"/>
                <w:sz w:val="24"/>
                <w:szCs w:val="24"/>
              </w:rPr>
              <w:t xml:space="preserve">entre Panamá </w:t>
            </w:r>
            <w:bookmarkStart w:id="0" w:name="_GoBack"/>
            <w:bookmarkEnd w:id="0"/>
          </w:p>
        </w:tc>
      </w:tr>
      <w:tr w:rsidR="00D9681B" w:rsidRPr="00700610" w:rsidTr="00D52AEC">
        <w:trPr>
          <w:trHeight w:val="479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Fechas del programa: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A6770C" w:rsidRDefault="002B5826" w:rsidP="007579D8">
            <w:pPr>
              <w:rPr>
                <w:rFonts w:ascii="Arial" w:eastAsia="Calibri Light,Calibri" w:hAnsi="Arial" w:cs="Arial"/>
                <w:sz w:val="24"/>
                <w:szCs w:val="24"/>
              </w:rPr>
            </w:pPr>
            <w:r>
              <w:rPr>
                <w:rFonts w:ascii="Arial" w:eastAsia="Calibri Light,Calibri" w:hAnsi="Arial" w:cs="Arial"/>
                <w:sz w:val="24"/>
                <w:szCs w:val="24"/>
              </w:rPr>
              <w:t xml:space="preserve">Del 8 de junio al 7 de julio de 2021, </w:t>
            </w:r>
          </w:p>
        </w:tc>
      </w:tr>
      <w:tr w:rsidR="00D9681B" w:rsidRPr="00700610" w:rsidTr="00D52AEC">
        <w:trPr>
          <w:trHeight w:val="355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spacing w:after="225"/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País/Ciudad: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EF02A2" w:rsidRDefault="0062155E" w:rsidP="007579D8">
            <w:pPr>
              <w:rPr>
                <w:rFonts w:ascii="Arial" w:eastAsia="Calibri Light,Calibri" w:hAnsi="Arial" w:cs="Arial"/>
                <w:sz w:val="24"/>
                <w:szCs w:val="24"/>
              </w:rPr>
            </w:pPr>
            <w:r>
              <w:rPr>
                <w:rFonts w:ascii="Arial" w:eastAsia="Calibri Light,Calibri" w:hAnsi="Arial" w:cs="Arial"/>
                <w:sz w:val="24"/>
                <w:szCs w:val="24"/>
              </w:rPr>
              <w:t xml:space="preserve">Israel/virtual </w:t>
            </w:r>
            <w:r w:rsidR="002B5826">
              <w:rPr>
                <w:rFonts w:ascii="Arial" w:eastAsia="Calibri Light,Calibri" w:hAnsi="Arial" w:cs="Arial"/>
                <w:sz w:val="24"/>
                <w:szCs w:val="24"/>
              </w:rPr>
              <w:t>Cinco (5) encuentros en línea,</w:t>
            </w:r>
            <w:r>
              <w:rPr>
                <w:rFonts w:ascii="Arial" w:eastAsia="Calibri Light,Calibri" w:hAnsi="Arial" w:cs="Arial"/>
                <w:sz w:val="24"/>
                <w:szCs w:val="24"/>
              </w:rPr>
              <w:t xml:space="preserve"> uno por semana, días martes en horario de Panamá </w:t>
            </w:r>
          </w:p>
        </w:tc>
      </w:tr>
      <w:tr w:rsidR="00D9681B" w:rsidRPr="00A00EDC" w:rsidTr="00017EEF">
        <w:trPr>
          <w:trHeight w:val="554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spacing w:after="225"/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Institución o</w:t>
            </w: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ferente: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017EEF" w:rsidRDefault="00D9681B" w:rsidP="007579D8">
            <w:pPr>
              <w:spacing w:after="75"/>
              <w:rPr>
                <w:rFonts w:ascii="Arial" w:eastAsia="Calibri Light,Calibri,Times New" w:hAnsi="Arial" w:cs="Arial"/>
                <w:sz w:val="24"/>
                <w:szCs w:val="24"/>
              </w:rPr>
            </w:pPr>
            <w:r w:rsidRPr="00017EEF">
              <w:rPr>
                <w:rFonts w:ascii="Arial" w:eastAsia="Calibri Light,Calibri,Times New" w:hAnsi="Arial" w:cs="Arial"/>
                <w:sz w:val="24"/>
                <w:szCs w:val="24"/>
              </w:rPr>
              <w:t xml:space="preserve"> </w:t>
            </w:r>
            <w:r w:rsidR="00EF0D01">
              <w:rPr>
                <w:rFonts w:ascii="Arial" w:eastAsia="Calibri Light,Calibri,Times New" w:hAnsi="Arial" w:cs="Arial"/>
                <w:sz w:val="24"/>
                <w:szCs w:val="24"/>
              </w:rPr>
              <w:t>Gobierno de Israel y The MASHAV Educational Training Center (METC)</w:t>
            </w:r>
          </w:p>
        </w:tc>
      </w:tr>
      <w:tr w:rsidR="00D9681B" w:rsidRPr="00700610" w:rsidTr="00D52AEC">
        <w:trPr>
          <w:trHeight w:val="997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spacing w:after="225"/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Requisitos G</w:t>
            </w: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enerales: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47174" w:rsidRPr="002B5826" w:rsidRDefault="002B5826" w:rsidP="007579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26">
              <w:rPr>
                <w:rFonts w:ascii="Arial" w:hAnsi="Arial" w:cs="Arial"/>
                <w:b/>
                <w:sz w:val="24"/>
                <w:szCs w:val="24"/>
              </w:rPr>
              <w:t>Dirigido a :</w:t>
            </w:r>
          </w:p>
          <w:p w:rsidR="002B5826" w:rsidRDefault="002B5826" w:rsidP="00757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Directores de Departamentos de Ministerio de Educación, autoridades locales, directores, coordinadores, docentes, capacitadores de Docentes, conferencistas en Educación para Colegios Primarios y Secundarios. </w:t>
            </w:r>
          </w:p>
          <w:p w:rsidR="002B5826" w:rsidRDefault="002B5826" w:rsidP="007579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826">
              <w:rPr>
                <w:rFonts w:ascii="Arial" w:hAnsi="Arial" w:cs="Arial"/>
                <w:b/>
                <w:sz w:val="24"/>
                <w:szCs w:val="24"/>
              </w:rPr>
              <w:t>Requisitos:</w:t>
            </w:r>
          </w:p>
          <w:p w:rsidR="002B5826" w:rsidRDefault="002B5826" w:rsidP="007579D8">
            <w:pPr>
              <w:rPr>
                <w:rFonts w:ascii="Arial" w:hAnsi="Arial" w:cs="Arial"/>
                <w:sz w:val="24"/>
                <w:szCs w:val="24"/>
              </w:rPr>
            </w:pPr>
            <w:r w:rsidRPr="002B5826">
              <w:rPr>
                <w:rFonts w:ascii="Arial" w:hAnsi="Arial" w:cs="Arial"/>
                <w:sz w:val="24"/>
                <w:szCs w:val="24"/>
              </w:rPr>
              <w:t>Se requiere un dominio completo del idioma inglés.</w:t>
            </w:r>
          </w:p>
          <w:p w:rsidR="0062155E" w:rsidRDefault="0062155E" w:rsidP="00757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postulante debe comprometerse a asistir a las 5 sesiones, para obtener el certificado del curso.</w:t>
            </w:r>
          </w:p>
          <w:p w:rsidR="0062155E" w:rsidRDefault="0062155E" w:rsidP="00757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participante debe contar con una cuenta de correo de Gmail y una pc, video cámara, micrófono, bocinas y una conexión estable de internet.</w:t>
            </w:r>
          </w:p>
          <w:p w:rsidR="002B2470" w:rsidRDefault="002B2470" w:rsidP="007579D8">
            <w:pPr>
              <w:rPr>
                <w:rFonts w:ascii="Arial" w:hAnsi="Arial" w:cs="Arial"/>
                <w:sz w:val="24"/>
                <w:szCs w:val="24"/>
              </w:rPr>
            </w:pPr>
          </w:p>
          <w:p w:rsidR="002B2470" w:rsidRDefault="002B2470" w:rsidP="00757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 mayor información los interesados deben comunicarse a la Embajada de Israel en Panamá al correo electrónico </w:t>
            </w:r>
            <w:hyperlink r:id="rId7" w:history="1">
              <w:r w:rsidRPr="00C64B04">
                <w:rPr>
                  <w:rStyle w:val="Hipervnculo"/>
                  <w:rFonts w:ascii="Arial" w:hAnsi="Arial" w:cs="Arial"/>
                  <w:sz w:val="24"/>
                  <w:szCs w:val="24"/>
                </w:rPr>
                <w:t>mashav@panama.mfa.gov.il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o al teléfono 208-4736.   </w:t>
            </w:r>
          </w:p>
          <w:p w:rsidR="0062155E" w:rsidRPr="002B5826" w:rsidRDefault="0062155E" w:rsidP="007579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81B" w:rsidRPr="00700610" w:rsidTr="00D52AEC">
        <w:trPr>
          <w:trHeight w:val="479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017EEF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Duración del Curso</w:t>
            </w:r>
            <w:r w:rsidR="00D9681B"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A6770C" w:rsidRDefault="009D1296" w:rsidP="00A677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(1) mes </w:t>
            </w:r>
          </w:p>
        </w:tc>
      </w:tr>
      <w:tr w:rsidR="00D9681B" w:rsidRPr="00700610" w:rsidTr="00D52AEC">
        <w:trPr>
          <w:trHeight w:val="479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Modalidad de Estudios: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9A3790" w:rsidRDefault="009D1296" w:rsidP="00B23B08">
            <w:pPr>
              <w:jc w:val="both"/>
              <w:rPr>
                <w:rFonts w:ascii="Arial" w:eastAsia="Calibri Light,Calibri" w:hAnsi="Arial" w:cs="Arial"/>
                <w:lang w:val="es-EC"/>
              </w:rPr>
            </w:pPr>
            <w:r>
              <w:rPr>
                <w:rFonts w:ascii="Arial" w:eastAsia="Calibri Light,Calibri" w:hAnsi="Arial" w:cs="Arial"/>
                <w:lang w:val="es-EC"/>
              </w:rPr>
              <w:t xml:space="preserve">Virtual </w:t>
            </w:r>
          </w:p>
        </w:tc>
      </w:tr>
      <w:tr w:rsidR="00D9681B" w:rsidRPr="00700610" w:rsidTr="00D52AEC">
        <w:trPr>
          <w:trHeight w:val="284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Idioma: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9A3790" w:rsidRDefault="00D9681B" w:rsidP="007579D8">
            <w:pPr>
              <w:spacing w:after="75"/>
              <w:jc w:val="both"/>
              <w:rPr>
                <w:rFonts w:ascii="Arial" w:eastAsia="Calibri Light,Calibri,Times New" w:hAnsi="Arial" w:cs="Arial"/>
                <w:sz w:val="24"/>
                <w:szCs w:val="24"/>
                <w:lang w:val="es-EC"/>
              </w:rPr>
            </w:pPr>
            <w:r>
              <w:rPr>
                <w:rFonts w:ascii="Arial" w:eastAsia="Calibri Light,Calibri,Times New" w:hAnsi="Arial" w:cs="Arial"/>
                <w:sz w:val="24"/>
                <w:szCs w:val="24"/>
                <w:lang w:val="es-EC"/>
              </w:rPr>
              <w:t xml:space="preserve"> </w:t>
            </w:r>
            <w:r w:rsidR="00471935">
              <w:rPr>
                <w:rFonts w:ascii="Arial" w:eastAsia="Calibri Light,Calibri,Times New" w:hAnsi="Arial" w:cs="Arial"/>
                <w:sz w:val="24"/>
                <w:szCs w:val="24"/>
                <w:lang w:val="es-EC"/>
              </w:rPr>
              <w:t xml:space="preserve"> </w:t>
            </w:r>
            <w:r w:rsidR="007579D8">
              <w:rPr>
                <w:rFonts w:ascii="Arial" w:eastAsia="Calibri Light,Calibri,Times New" w:hAnsi="Arial" w:cs="Arial"/>
                <w:sz w:val="24"/>
                <w:szCs w:val="24"/>
                <w:lang w:val="es-EC"/>
              </w:rPr>
              <w:t xml:space="preserve">Inglés </w:t>
            </w:r>
          </w:p>
        </w:tc>
      </w:tr>
      <w:tr w:rsidR="00D9681B" w:rsidRPr="00700610" w:rsidTr="00D52AEC">
        <w:trPr>
          <w:trHeight w:val="479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lastRenderedPageBreak/>
              <w:t>Tipo de beca: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9A3790" w:rsidRDefault="009D1296" w:rsidP="00B23B08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Completa </w:t>
            </w:r>
          </w:p>
        </w:tc>
      </w:tr>
      <w:tr w:rsidR="00D9681B" w:rsidRPr="001102B4" w:rsidTr="00093928">
        <w:trPr>
          <w:trHeight w:val="855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Costos cubiertos por la Institución o Beneficiario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4FD" w:rsidRPr="00147174" w:rsidRDefault="009D1296" w:rsidP="00757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Costo del Curso </w:t>
            </w:r>
          </w:p>
        </w:tc>
      </w:tr>
      <w:tr w:rsidR="00D9681B" w:rsidRPr="00700610" w:rsidTr="00D52AEC">
        <w:trPr>
          <w:trHeight w:val="466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 xml:space="preserve">Fecha de cierre 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7579D8" w:rsidP="00B23B08">
            <w:pPr>
              <w:pStyle w:val="Prrafodelista"/>
              <w:ind w:left="0"/>
              <w:jc w:val="both"/>
              <w:rPr>
                <w:rFonts w:ascii="Calibri Light" w:eastAsia="Calibri Light,Calibri" w:hAnsi="Calibri Light" w:cs="Calibri Light,Calibri"/>
                <w:b/>
                <w:color w:val="FF0000"/>
              </w:rPr>
            </w:pPr>
            <w:r>
              <w:rPr>
                <w:rFonts w:ascii="Calibri Light" w:eastAsia="Calibri Light,Calibri" w:hAnsi="Calibri Light" w:cs="Calibri Light,Calibri"/>
                <w:b/>
                <w:color w:val="FF0000"/>
              </w:rPr>
              <w:t>23 de mayo de 2021</w:t>
            </w:r>
          </w:p>
        </w:tc>
      </w:tr>
      <w:tr w:rsidR="00D9681B" w:rsidRPr="00700610" w:rsidTr="00D52AEC">
        <w:trPr>
          <w:trHeight w:val="479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 xml:space="preserve">Plan de Estudio 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680222" w:rsidRDefault="00D9681B" w:rsidP="00B23B08">
            <w:pPr>
              <w:jc w:val="both"/>
              <w:rPr>
                <w:rFonts w:ascii="Arial" w:eastAsia="Calibri Light" w:hAnsi="Arial" w:cs="Arial"/>
                <w:sz w:val="24"/>
                <w:szCs w:val="24"/>
                <w:lang w:val="es-ES" w:eastAsia="es-PE"/>
              </w:rPr>
            </w:pPr>
          </w:p>
          <w:p w:rsidR="00D9681B" w:rsidRPr="00D52AEC" w:rsidRDefault="002B2470" w:rsidP="00B23B08">
            <w:pPr>
              <w:jc w:val="both"/>
              <w:rPr>
                <w:rFonts w:ascii="Arial" w:eastAsia="Calibri Light" w:hAnsi="Arial" w:cs="Arial"/>
                <w:sz w:val="24"/>
                <w:szCs w:val="24"/>
                <w:lang w:eastAsia="es-PE"/>
              </w:rPr>
            </w:pPr>
            <w:hyperlink r:id="rId8" w:history="1">
              <w:r w:rsidRPr="00C64B04">
                <w:rPr>
                  <w:rStyle w:val="Hipervnculo"/>
                  <w:rFonts w:ascii="Arial" w:eastAsia="Calibri Light" w:hAnsi="Arial" w:cs="Arial"/>
                  <w:sz w:val="24"/>
                  <w:szCs w:val="24"/>
                  <w:lang w:eastAsia="es-PE"/>
                </w:rPr>
                <w:t>https://metc.mfa.gov.il/?q=training</w:t>
              </w:r>
            </w:hyperlink>
            <w:r>
              <w:rPr>
                <w:rFonts w:ascii="Arial" w:eastAsia="Calibri Light" w:hAnsi="Arial" w:cs="Arial"/>
                <w:sz w:val="24"/>
                <w:szCs w:val="24"/>
                <w:lang w:eastAsia="es-PE"/>
              </w:rPr>
              <w:t xml:space="preserve"> </w:t>
            </w:r>
          </w:p>
        </w:tc>
      </w:tr>
    </w:tbl>
    <w:p w:rsidR="003247B8" w:rsidRDefault="00D9681B">
      <w:r>
        <w:rPr>
          <w:color w:val="00B050"/>
        </w:rPr>
        <w:t xml:space="preserve"> </w:t>
      </w:r>
      <w:r w:rsidR="00F946E3">
        <w:rPr>
          <w:color w:val="00B050"/>
        </w:rPr>
        <w:t xml:space="preserve"> </w:t>
      </w:r>
    </w:p>
    <w:sectPr w:rsidR="003247B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39" w:rsidRDefault="00602539">
      <w:r>
        <w:separator/>
      </w:r>
    </w:p>
  </w:endnote>
  <w:endnote w:type="continuationSeparator" w:id="0">
    <w:p w:rsidR="00602539" w:rsidRDefault="0060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,Calibri,Times New">
    <w:altName w:val="Times New Roman"/>
    <w:panose1 w:val="00000000000000000000"/>
    <w:charset w:val="00"/>
    <w:family w:val="roman"/>
    <w:notTrueType/>
    <w:pitch w:val="default"/>
  </w:font>
  <w:font w:name="Calibri Light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E3" w:rsidRDefault="00602539" w:rsidP="00E42993">
    <w:pPr>
      <w:pStyle w:val="Piedepgina"/>
      <w:jc w:val="center"/>
    </w:pPr>
  </w:p>
  <w:p w:rsidR="00A03AE3" w:rsidRDefault="006025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39" w:rsidRDefault="00602539">
      <w:r>
        <w:separator/>
      </w:r>
    </w:p>
  </w:footnote>
  <w:footnote w:type="continuationSeparator" w:id="0">
    <w:p w:rsidR="00602539" w:rsidRDefault="0060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E4" w:rsidRPr="00850503" w:rsidRDefault="00D9681B" w:rsidP="00B61D16">
    <w:pPr>
      <w:jc w:val="center"/>
      <w:rPr>
        <w:rFonts w:ascii="Arial" w:hAnsi="Arial" w:cs="Arial"/>
        <w:lang w:val="es-MX"/>
      </w:rPr>
    </w:pPr>
    <w:r>
      <w:rPr>
        <w:rFonts w:ascii="Arial" w:hAnsi="Arial" w:cs="Arial"/>
        <w:noProof/>
        <w:lang w:eastAsia="es-PA"/>
      </w:rPr>
      <w:drawing>
        <wp:inline distT="0" distB="0" distL="0" distR="0">
          <wp:extent cx="1847850" cy="733425"/>
          <wp:effectExtent l="0" t="0" r="0" b="9525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1004"/>
    <w:multiLevelType w:val="hybridMultilevel"/>
    <w:tmpl w:val="A8BCB8CA"/>
    <w:lvl w:ilvl="0" w:tplc="1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635208"/>
    <w:multiLevelType w:val="hybridMultilevel"/>
    <w:tmpl w:val="80A6C0B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1B"/>
    <w:rsid w:val="0001571B"/>
    <w:rsid w:val="00017EEF"/>
    <w:rsid w:val="00093928"/>
    <w:rsid w:val="00097134"/>
    <w:rsid w:val="000E2868"/>
    <w:rsid w:val="000F39AF"/>
    <w:rsid w:val="00147174"/>
    <w:rsid w:val="001517C4"/>
    <w:rsid w:val="0026368C"/>
    <w:rsid w:val="002B2470"/>
    <w:rsid w:val="002B5826"/>
    <w:rsid w:val="003242F3"/>
    <w:rsid w:val="00326505"/>
    <w:rsid w:val="00366DBF"/>
    <w:rsid w:val="003C74C9"/>
    <w:rsid w:val="004273E3"/>
    <w:rsid w:val="004464FD"/>
    <w:rsid w:val="00471935"/>
    <w:rsid w:val="004969D7"/>
    <w:rsid w:val="004E6F2D"/>
    <w:rsid w:val="0052734E"/>
    <w:rsid w:val="00530018"/>
    <w:rsid w:val="00574AFE"/>
    <w:rsid w:val="005A01C3"/>
    <w:rsid w:val="005B65F9"/>
    <w:rsid w:val="005F526F"/>
    <w:rsid w:val="00602539"/>
    <w:rsid w:val="0062155E"/>
    <w:rsid w:val="00680222"/>
    <w:rsid w:val="007579D8"/>
    <w:rsid w:val="00794306"/>
    <w:rsid w:val="007C056C"/>
    <w:rsid w:val="00816F8C"/>
    <w:rsid w:val="008757AF"/>
    <w:rsid w:val="009553F7"/>
    <w:rsid w:val="009C3B61"/>
    <w:rsid w:val="009D1296"/>
    <w:rsid w:val="009E227F"/>
    <w:rsid w:val="00A03658"/>
    <w:rsid w:val="00A36A97"/>
    <w:rsid w:val="00A6770C"/>
    <w:rsid w:val="00A756DC"/>
    <w:rsid w:val="00B0515B"/>
    <w:rsid w:val="00B3338C"/>
    <w:rsid w:val="00B80A2A"/>
    <w:rsid w:val="00C641E4"/>
    <w:rsid w:val="00CE73CE"/>
    <w:rsid w:val="00D44A8F"/>
    <w:rsid w:val="00D45BDA"/>
    <w:rsid w:val="00D52AEC"/>
    <w:rsid w:val="00D9681B"/>
    <w:rsid w:val="00DA6500"/>
    <w:rsid w:val="00DD4AB8"/>
    <w:rsid w:val="00E42993"/>
    <w:rsid w:val="00E43E09"/>
    <w:rsid w:val="00E61E1F"/>
    <w:rsid w:val="00EF0D01"/>
    <w:rsid w:val="00F03408"/>
    <w:rsid w:val="00F0619B"/>
    <w:rsid w:val="00F447A7"/>
    <w:rsid w:val="00F869D7"/>
    <w:rsid w:val="00F92202"/>
    <w:rsid w:val="00F9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90667-6BFA-494A-BB02-5146B533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81B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9681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68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D968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81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681B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D96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P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9681B"/>
    <w:rPr>
      <w:rFonts w:ascii="Courier New" w:eastAsia="Times New Roman" w:hAnsi="Courier New" w:cs="Courier New"/>
      <w:sz w:val="20"/>
      <w:szCs w:val="20"/>
      <w:lang w:eastAsia="es-PA"/>
    </w:rPr>
  </w:style>
  <w:style w:type="character" w:styleId="Hipervnculo">
    <w:name w:val="Hyperlink"/>
    <w:uiPriority w:val="99"/>
    <w:unhideWhenUsed/>
    <w:rsid w:val="00D9681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1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3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051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515B"/>
    <w:rPr>
      <w:rFonts w:ascii="Calibri" w:eastAsia="Calibri" w:hAnsi="Calibri" w:cs="Times New Roman"/>
    </w:rPr>
  </w:style>
  <w:style w:type="character" w:customStyle="1" w:styleId="y2iqfc">
    <w:name w:val="y2iqfc"/>
    <w:basedOn w:val="Fuentedeprrafopredeter"/>
    <w:rsid w:val="00EF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c.mfa.gov.il/?q=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hav@panama.mfa.gov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Kathia Bourne</dc:creator>
  <cp:keywords/>
  <dc:description/>
  <cp:lastModifiedBy>Dagna Tejada</cp:lastModifiedBy>
  <cp:revision>2</cp:revision>
  <cp:lastPrinted>2020-04-16T15:00:00Z</cp:lastPrinted>
  <dcterms:created xsi:type="dcterms:W3CDTF">2021-04-26T15:48:00Z</dcterms:created>
  <dcterms:modified xsi:type="dcterms:W3CDTF">2021-04-26T15:48:00Z</dcterms:modified>
</cp:coreProperties>
</file>